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7F2E1" w14:textId="77777777" w:rsidR="00B87501" w:rsidRPr="00797980" w:rsidRDefault="00B87501" w:rsidP="00E425A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2" w:rightFromText="142" w:vertAnchor="text" w:horzAnchor="margin" w:tblpY="744"/>
        <w:tblW w:w="963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0"/>
        <w:gridCol w:w="1275"/>
        <w:gridCol w:w="1560"/>
        <w:gridCol w:w="850"/>
        <w:gridCol w:w="1276"/>
        <w:gridCol w:w="1134"/>
        <w:gridCol w:w="1984"/>
      </w:tblGrid>
      <w:tr w:rsidR="00797980" w:rsidRPr="00797980" w14:paraId="2EA840FD" w14:textId="77777777" w:rsidTr="00E26935">
        <w:trPr>
          <w:trHeight w:val="334"/>
        </w:trPr>
        <w:tc>
          <w:tcPr>
            <w:tcW w:w="1560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D6F98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 xml:space="preserve">cDNA </w:t>
            </w:r>
          </w:p>
          <w:p w14:paraId="376EC321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NP_000148.2</w:t>
            </w: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</w:tcPr>
          <w:p w14:paraId="2F40A992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P</w:t>
            </w: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rotein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6250C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Genotype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B8237D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Number of cases detected in each</w:t>
            </w: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 xml:space="preserve"> </w:t>
            </w: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pipeline</w:t>
            </w: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 xml:space="preserve"> (N = 500)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F363BFE" w14:textId="0E68CC44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Allele frequencies in the control samples</w:t>
            </w:r>
          </w:p>
        </w:tc>
      </w:tr>
      <w:tr w:rsidR="00797980" w:rsidRPr="00797980" w14:paraId="7663B61F" w14:textId="77777777" w:rsidTr="00E26935">
        <w:trPr>
          <w:trHeight w:val="151"/>
        </w:trPr>
        <w:tc>
          <w:tcPr>
            <w:tcW w:w="1560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D1E8DB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ADEBCDA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FFBFE0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70D590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Sanger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BD990E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WGS</w:t>
            </w: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 xml:space="preserve"> (GRCh38)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1AA57A37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WGS</w:t>
            </w: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 xml:space="preserve"> (GRCh37)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94E586F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WGS</w:t>
            </w:r>
          </w:p>
          <w:p w14:paraId="2DA38CF7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(GRCh37)</w:t>
            </w:r>
          </w:p>
        </w:tc>
      </w:tr>
      <w:tr w:rsidR="00797980" w:rsidRPr="00797980" w14:paraId="58665E8B" w14:textId="77777777" w:rsidTr="00E26935">
        <w:trPr>
          <w:trHeight w:val="22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4EADA8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20"/>
              </w:rPr>
              <w:t>c</w:t>
            </w:r>
            <w:r w:rsidRPr="00797980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.58A&gt;G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90389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proofErr w:type="gramStart"/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p.I</w:t>
            </w:r>
            <w:proofErr w:type="gramEnd"/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20V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98220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Homozygous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1D9EB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1F378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64065" w14:textId="77777777" w:rsidR="00B87501" w:rsidRPr="00797980" w:rsidRDefault="00B87501" w:rsidP="00E26935">
            <w:pPr>
              <w:widowControl/>
              <w:jc w:val="lef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9161EC" w14:textId="5C1CCF94" w:rsidR="00B87501" w:rsidRPr="00797980" w:rsidRDefault="009833C9" w:rsidP="00E26935">
            <w:pPr>
              <w:widowControl/>
              <w:jc w:val="lef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kern w:val="24"/>
                <w:sz w:val="20"/>
                <w:szCs w:val="20"/>
              </w:rPr>
              <w:t>0.0662</w:t>
            </w:r>
          </w:p>
        </w:tc>
      </w:tr>
      <w:tr w:rsidR="00797980" w:rsidRPr="00797980" w14:paraId="52413450" w14:textId="77777777" w:rsidTr="00E26935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45E318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20"/>
              </w:rPr>
              <w:t>c</w:t>
            </w:r>
            <w:r w:rsidRPr="00797980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.58A&gt;G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5FF71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p.I20V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C53EDC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9493A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AFE99" w14:textId="77777777" w:rsidR="00B87501" w:rsidRPr="00797980" w:rsidRDefault="00B87501" w:rsidP="00E26935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162D30" w14:textId="77777777" w:rsidR="00B87501" w:rsidRPr="00797980" w:rsidRDefault="00B87501" w:rsidP="00E26935">
            <w:pPr>
              <w:widowControl/>
              <w:jc w:val="lef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D08312" w14:textId="58543642" w:rsidR="00B87501" w:rsidRPr="00797980" w:rsidRDefault="007A1EE6" w:rsidP="00E26935">
            <w:pPr>
              <w:widowControl/>
              <w:jc w:val="lef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kern w:val="24"/>
                <w:sz w:val="20"/>
                <w:szCs w:val="20"/>
              </w:rPr>
              <w:t>0.0662</w:t>
            </w:r>
          </w:p>
        </w:tc>
      </w:tr>
      <w:tr w:rsidR="00797980" w:rsidRPr="00797980" w14:paraId="2FE40B04" w14:textId="77777777" w:rsidTr="00E26935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80B4AF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kern w:val="24"/>
                <w:sz w:val="20"/>
                <w:szCs w:val="20"/>
              </w:rPr>
              <w:t>c.115+1G&gt;A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06C53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688251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5C5949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DA02BC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7CF7E" w14:textId="77777777" w:rsidR="007A1EE6" w:rsidRPr="00797980" w:rsidRDefault="007A1EE6" w:rsidP="007A1EE6">
            <w:pPr>
              <w:widowControl/>
              <w:jc w:val="lef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015E1" w14:textId="31B2657C" w:rsidR="007A1EE6" w:rsidRPr="00797980" w:rsidRDefault="007A1EE6" w:rsidP="007A1EE6">
            <w:pPr>
              <w:widowControl/>
              <w:jc w:val="lef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kern w:val="24"/>
                <w:sz w:val="20"/>
                <w:szCs w:val="20"/>
              </w:rPr>
              <w:t>0.00005</w:t>
            </w:r>
            <w:r w:rsidR="00D727CE" w:rsidRPr="00797980">
              <w:rPr>
                <w:rFonts w:ascii="Times New Roman" w:hAnsi="Times New Roman" w:cs="Times New Roman" w:hint="eastAsia"/>
                <w:kern w:val="24"/>
                <w:sz w:val="20"/>
                <w:szCs w:val="20"/>
              </w:rPr>
              <w:t>70</w:t>
            </w:r>
          </w:p>
        </w:tc>
      </w:tr>
      <w:tr w:rsidR="00797980" w:rsidRPr="00797980" w14:paraId="59157E3F" w14:textId="77777777" w:rsidTr="00E26935">
        <w:trPr>
          <w:trHeight w:val="27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876DB8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20"/>
              </w:rPr>
              <w:t>c</w:t>
            </w:r>
            <w:r w:rsidRPr="00797980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.605G&gt;A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920CF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p.R202Q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BC6D6E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EF2B2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1796B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BE726" w14:textId="77777777" w:rsidR="007A1EE6" w:rsidRPr="00797980" w:rsidRDefault="007A1EE6" w:rsidP="007A1EE6">
            <w:pPr>
              <w:widowControl/>
              <w:jc w:val="lef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F5825" w14:textId="23EC01EB" w:rsidR="007A1EE6" w:rsidRPr="00797980" w:rsidRDefault="007A1EE6" w:rsidP="007A1EE6">
            <w:pPr>
              <w:widowControl/>
              <w:jc w:val="lef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kern w:val="24"/>
                <w:sz w:val="20"/>
                <w:szCs w:val="20"/>
              </w:rPr>
              <w:t>0.00296</w:t>
            </w:r>
          </w:p>
        </w:tc>
      </w:tr>
      <w:tr w:rsidR="00797980" w:rsidRPr="00797980" w14:paraId="00E225C1" w14:textId="77777777" w:rsidTr="00E26935">
        <w:trPr>
          <w:trHeight w:val="33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992BED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20"/>
              </w:rPr>
              <w:t>c</w:t>
            </w:r>
            <w:r w:rsidRPr="00797980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.902G&gt;A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6F24D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p.R301H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A273A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BF98D6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572F7F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5E83E" w14:textId="77777777" w:rsidR="007A1EE6" w:rsidRPr="00797980" w:rsidRDefault="007A1EE6" w:rsidP="007A1EE6">
            <w:pPr>
              <w:widowControl/>
              <w:jc w:val="lef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6B427A" w14:textId="30124CDE" w:rsidR="007A1EE6" w:rsidRPr="00797980" w:rsidRDefault="007A1EE6" w:rsidP="007A1EE6">
            <w:pPr>
              <w:widowControl/>
              <w:jc w:val="lef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kern w:val="24"/>
                <w:sz w:val="20"/>
                <w:szCs w:val="20"/>
              </w:rPr>
              <w:t>0.00028</w:t>
            </w:r>
            <w:r w:rsidR="006C7E46" w:rsidRPr="00797980">
              <w:rPr>
                <w:rFonts w:ascii="Times New Roman" w:hAnsi="Times New Roman" w:cs="Times New Roman" w:hint="eastAsia"/>
                <w:kern w:val="24"/>
                <w:sz w:val="20"/>
                <w:szCs w:val="20"/>
              </w:rPr>
              <w:t>5</w:t>
            </w:r>
          </w:p>
        </w:tc>
      </w:tr>
      <w:tr w:rsidR="00797980" w:rsidRPr="00797980" w14:paraId="0C48E4DA" w14:textId="77777777" w:rsidTr="00E26935">
        <w:trPr>
          <w:trHeight w:val="33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CF1216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c</w:t>
            </w: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.928A&gt;G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5BFF1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p.S310G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D15FC9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5476B1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5A2184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4AE28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9E8E8" w14:textId="491BB8D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kern w:val="24"/>
                <w:sz w:val="20"/>
                <w:szCs w:val="20"/>
              </w:rPr>
              <w:t>0.00017</w:t>
            </w:r>
            <w:r w:rsidR="006C7E46" w:rsidRPr="00797980">
              <w:rPr>
                <w:rFonts w:ascii="Times New Roman" w:hAnsi="Times New Roman" w:cs="Times New Roman" w:hint="eastAsia"/>
                <w:kern w:val="24"/>
                <w:sz w:val="20"/>
                <w:szCs w:val="20"/>
              </w:rPr>
              <w:t>1</w:t>
            </w:r>
          </w:p>
        </w:tc>
      </w:tr>
      <w:tr w:rsidR="00797980" w:rsidRPr="00797980" w14:paraId="544203C3" w14:textId="77777777" w:rsidTr="00E26935">
        <w:trPr>
          <w:trHeight w:val="25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802721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0"/>
                <w:sz w:val="20"/>
                <w:szCs w:val="20"/>
              </w:rPr>
              <w:t>c</w:t>
            </w: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  <w:t>.937_939del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A1613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p.H313del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DD9EC2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059BC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F5272" w14:textId="216C22C1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AAAE64" w14:textId="1A834902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0F70A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-</w:t>
            </w:r>
          </w:p>
        </w:tc>
      </w:tr>
      <w:tr w:rsidR="00797980" w:rsidRPr="00797980" w14:paraId="390A4F6C" w14:textId="77777777" w:rsidTr="00E26935">
        <w:trPr>
          <w:trHeight w:val="28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973479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20"/>
              </w:rPr>
              <w:t>c</w:t>
            </w:r>
            <w:r w:rsidRPr="00797980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.1000G&gt;A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4B742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p.V334I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74CBF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81932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BB7CE3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2F59E" w14:textId="77777777" w:rsidR="007A1EE6" w:rsidRPr="00797980" w:rsidRDefault="007A1EE6" w:rsidP="007A1EE6">
            <w:pPr>
              <w:widowControl/>
              <w:jc w:val="lef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8590A1" w14:textId="478EE1ED" w:rsidR="007A1EE6" w:rsidRPr="00797980" w:rsidRDefault="00ED109A" w:rsidP="007A1EE6">
            <w:pPr>
              <w:widowControl/>
              <w:jc w:val="left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kern w:val="24"/>
                <w:sz w:val="20"/>
                <w:szCs w:val="20"/>
              </w:rPr>
              <w:t>0.00017</w:t>
            </w:r>
            <w:r w:rsidR="006C7E46" w:rsidRPr="00797980">
              <w:rPr>
                <w:rFonts w:ascii="Times New Roman" w:hAnsi="Times New Roman" w:cs="Times New Roman" w:hint="eastAsia"/>
                <w:kern w:val="24"/>
                <w:sz w:val="20"/>
                <w:szCs w:val="20"/>
              </w:rPr>
              <w:t>1</w:t>
            </w:r>
          </w:p>
        </w:tc>
      </w:tr>
      <w:tr w:rsidR="00797980" w:rsidRPr="00797980" w14:paraId="2B2ED672" w14:textId="77777777" w:rsidTr="00E26935">
        <w:trPr>
          <w:trHeight w:val="28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95C164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c.1447_1466</w:t>
            </w:r>
          </w:p>
          <w:p w14:paraId="1B290D65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proofErr w:type="spellStart"/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delinsTG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39D08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p</w:t>
            </w: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.L483_M489</w:t>
            </w:r>
          </w:p>
          <w:p w14:paraId="6CDBFE5E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proofErr w:type="spellStart"/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delinsW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BA3A68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5F951A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E7E0CF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84149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D706D" w14:textId="7618BF0C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-</w:t>
            </w:r>
          </w:p>
        </w:tc>
      </w:tr>
      <w:tr w:rsidR="00797980" w:rsidRPr="00797980" w14:paraId="7570121F" w14:textId="77777777" w:rsidTr="00E26935">
        <w:trPr>
          <w:trHeight w:val="25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E5ACE1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c</w:t>
            </w: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.1448T&gt;C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608EF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p.L483P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318075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19D4DB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07B2EC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67C7A7" w14:textId="77777777" w:rsidR="007A1EE6" w:rsidRPr="00797980" w:rsidRDefault="007A1EE6" w:rsidP="007A1EE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302D2" w14:textId="4F7E286C" w:rsidR="007A1EE6" w:rsidRPr="00797980" w:rsidRDefault="008B4A80" w:rsidP="007A1EE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b/>
                <w:bCs/>
                <w:kern w:val="24"/>
                <w:sz w:val="20"/>
                <w:szCs w:val="20"/>
              </w:rPr>
              <w:t>0.0011</w:t>
            </w:r>
            <w:r w:rsidR="006C7E46" w:rsidRPr="00797980">
              <w:rPr>
                <w:rFonts w:ascii="Times New Roman" w:hAnsi="Times New Roman" w:cs="Times New Roman" w:hint="eastAsia"/>
                <w:b/>
                <w:bCs/>
                <w:kern w:val="24"/>
                <w:sz w:val="20"/>
                <w:szCs w:val="20"/>
              </w:rPr>
              <w:t>4</w:t>
            </w:r>
          </w:p>
        </w:tc>
      </w:tr>
      <w:tr w:rsidR="00797980" w:rsidRPr="00797980" w14:paraId="2AAA3C0E" w14:textId="77777777" w:rsidTr="00E26935">
        <w:trPr>
          <w:trHeight w:val="25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741550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c</w:t>
            </w: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.1483G&gt;C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2872F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p.A495P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E91035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1F9E17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00B438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E9659" w14:textId="77777777" w:rsidR="007A1EE6" w:rsidRPr="00797980" w:rsidRDefault="007A1EE6" w:rsidP="007A1EE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AA8B2D" w14:textId="35E1A395" w:rsidR="007A1EE6" w:rsidRPr="00797980" w:rsidRDefault="00A203C6" w:rsidP="007A1EE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b/>
                <w:bCs/>
                <w:kern w:val="24"/>
                <w:sz w:val="20"/>
                <w:szCs w:val="20"/>
              </w:rPr>
              <w:t>0.00011</w:t>
            </w:r>
            <w:r w:rsidR="006C7E46" w:rsidRPr="00797980">
              <w:rPr>
                <w:rFonts w:ascii="Times New Roman" w:hAnsi="Times New Roman" w:cs="Times New Roman" w:hint="eastAsia"/>
                <w:b/>
                <w:bCs/>
                <w:kern w:val="24"/>
                <w:sz w:val="20"/>
                <w:szCs w:val="20"/>
              </w:rPr>
              <w:t>4</w:t>
            </w:r>
          </w:p>
        </w:tc>
      </w:tr>
      <w:tr w:rsidR="00797980" w:rsidRPr="00797980" w14:paraId="43DD2B11" w14:textId="77777777" w:rsidTr="00E26935">
        <w:trPr>
          <w:trHeight w:val="257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9E8E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c</w:t>
            </w: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.1497G&gt;C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4A593A4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p.V499V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1DBD31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EFC6A3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A419C7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b/>
                <w:bCs/>
                <w:kern w:val="24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97DDAD6" w14:textId="77777777" w:rsidR="007A1EE6" w:rsidRPr="00797980" w:rsidRDefault="007A1EE6" w:rsidP="007A1EE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b/>
                <w:bCs/>
                <w:kern w:val="24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C40FAAA" w14:textId="2C4D57A2" w:rsidR="007A1EE6" w:rsidRPr="00797980" w:rsidRDefault="00D465B4" w:rsidP="007A1EE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b/>
                <w:bCs/>
                <w:kern w:val="24"/>
                <w:sz w:val="20"/>
                <w:szCs w:val="20"/>
              </w:rPr>
              <w:t>0.00051</w:t>
            </w:r>
            <w:r w:rsidR="006C7E46" w:rsidRPr="00797980">
              <w:rPr>
                <w:rFonts w:ascii="Times New Roman" w:hAnsi="Times New Roman" w:cs="Times New Roman" w:hint="eastAsia"/>
                <w:b/>
                <w:bCs/>
                <w:kern w:val="24"/>
                <w:sz w:val="20"/>
                <w:szCs w:val="20"/>
              </w:rPr>
              <w:t>3</w:t>
            </w:r>
          </w:p>
        </w:tc>
      </w:tr>
      <w:tr w:rsidR="00797980" w:rsidRPr="00797980" w14:paraId="3F8708E4" w14:textId="77777777" w:rsidTr="00E26935">
        <w:trPr>
          <w:trHeight w:val="25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CA06D1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c</w:t>
            </w: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.1515G&gt;A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43905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p.K505K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BC5E65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7DF98C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DB33D2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FCF77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6C957" w14:textId="2E27A6C9" w:rsidR="007A1EE6" w:rsidRPr="00797980" w:rsidRDefault="00C9554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0.0064</w:t>
            </w:r>
            <w:r w:rsidR="006C7E46"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4</w:t>
            </w:r>
          </w:p>
        </w:tc>
      </w:tr>
      <w:tr w:rsidR="00797980" w:rsidRPr="00797980" w14:paraId="00F9640C" w14:textId="77777777" w:rsidTr="00E26935">
        <w:trPr>
          <w:trHeight w:val="257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6CD717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c</w:t>
            </w: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.1582A&gt;G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845309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p.I528V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727D9F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Heterozygous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A389E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6AE8FB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78A818" w14:textId="77777777" w:rsidR="007A1EE6" w:rsidRPr="00797980" w:rsidRDefault="007A1EE6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D5826E" w14:textId="42364B0E" w:rsidR="007A1EE6" w:rsidRPr="00797980" w:rsidRDefault="00BA1652" w:rsidP="007A1EE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24"/>
                <w:sz w:val="20"/>
                <w:szCs w:val="20"/>
              </w:rPr>
            </w:pPr>
            <w:r w:rsidRPr="00797980">
              <w:rPr>
                <w:rFonts w:ascii="Times New Roman" w:eastAsia="ＭＳ Ｐゴシック" w:hAnsi="Times New Roman" w:cs="Times New Roman" w:hint="eastAsia"/>
                <w:kern w:val="24"/>
                <w:sz w:val="20"/>
                <w:szCs w:val="20"/>
              </w:rPr>
              <w:t>0.00655</w:t>
            </w:r>
          </w:p>
        </w:tc>
      </w:tr>
    </w:tbl>
    <w:p w14:paraId="7A7FC8AB" w14:textId="7229ECCB" w:rsidR="00B87501" w:rsidRPr="00797980" w:rsidRDefault="00E425A1" w:rsidP="00B875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7980">
        <w:rPr>
          <w:rFonts w:ascii="Times New Roman" w:hAnsi="Times New Roman" w:cs="Times New Roman" w:hint="eastAsia"/>
          <w:b/>
          <w:bCs/>
          <w:sz w:val="24"/>
          <w:szCs w:val="24"/>
        </w:rPr>
        <w:t>Supplementary t</w:t>
      </w:r>
      <w:r w:rsidR="00B87501" w:rsidRPr="00797980">
        <w:rPr>
          <w:rFonts w:ascii="Times New Roman" w:hAnsi="Times New Roman" w:cs="Times New Roman"/>
          <w:b/>
          <w:bCs/>
          <w:sz w:val="24"/>
          <w:szCs w:val="24"/>
        </w:rPr>
        <w:t>able 1</w:t>
      </w:r>
      <w:r w:rsidR="00B87501" w:rsidRPr="00797980">
        <w:rPr>
          <w:rFonts w:ascii="Times New Roman" w:hAnsi="Times New Roman" w:cs="Times New Roman"/>
          <w:sz w:val="24"/>
          <w:szCs w:val="24"/>
        </w:rPr>
        <w:t xml:space="preserve"> </w:t>
      </w:r>
      <w:r w:rsidR="00B87501" w:rsidRPr="00797980">
        <w:rPr>
          <w:rFonts w:ascii="Times New Roman" w:hAnsi="Times New Roman" w:cs="Times New Roman"/>
          <w:b/>
          <w:bCs/>
          <w:sz w:val="24"/>
          <w:szCs w:val="24"/>
        </w:rPr>
        <w:t>Variants detected by Sanger and short-read sequence analyses</w:t>
      </w:r>
    </w:p>
    <w:p w14:paraId="13423DB0" w14:textId="7BD133C4" w:rsidR="00B87501" w:rsidRPr="00797980" w:rsidRDefault="00B87501" w:rsidP="00B87501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97980">
        <w:rPr>
          <w:rFonts w:ascii="Times New Roman" w:hAnsi="Times New Roman" w:cs="Times New Roman"/>
          <w:bCs/>
          <w:sz w:val="24"/>
          <w:szCs w:val="24"/>
        </w:rPr>
        <w:t>Variants with mismatches between Sanger and WGS are indicated in bold.</w:t>
      </w:r>
      <w:r w:rsidR="00430657" w:rsidRPr="007979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3C26FB" w14:textId="63322279" w:rsidR="008F25B3" w:rsidRPr="00797980" w:rsidRDefault="008F25B3">
      <w:pPr>
        <w:widowControl/>
        <w:spacing w:after="160" w:line="259" w:lineRule="auto"/>
        <w:jc w:val="left"/>
      </w:pPr>
      <w:r w:rsidRPr="00797980">
        <w:br w:type="page"/>
      </w:r>
    </w:p>
    <w:p w14:paraId="1B2DCFB6" w14:textId="371A69BF" w:rsidR="008F25B3" w:rsidRPr="00797980" w:rsidRDefault="008F25B3" w:rsidP="008F25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7980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Supplementary t</w:t>
      </w:r>
      <w:r w:rsidRPr="00797980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Pr="00797980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797980">
        <w:rPr>
          <w:rFonts w:ascii="Times New Roman" w:hAnsi="Times New Roman" w:cs="Times New Roman"/>
          <w:sz w:val="24"/>
          <w:szCs w:val="24"/>
        </w:rPr>
        <w:t xml:space="preserve"> </w:t>
      </w:r>
      <w:r w:rsidR="00A42F4C" w:rsidRPr="00797980">
        <w:rPr>
          <w:rFonts w:ascii="Times New Roman" w:hAnsi="Times New Roman" w:cs="Times New Roman" w:hint="eastAsia"/>
          <w:b/>
          <w:bCs/>
          <w:sz w:val="24"/>
          <w:szCs w:val="24"/>
        </w:rPr>
        <w:t>Demographic features of p</w:t>
      </w:r>
      <w:r w:rsidRPr="0079798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atients </w:t>
      </w:r>
      <w:r w:rsidR="001638F7" w:rsidRPr="0079798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MSA patients with </w:t>
      </w:r>
      <w:r w:rsidR="00F34AE0" w:rsidRPr="00797980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>GBA</w:t>
      </w:r>
      <w:r w:rsidR="00F34AE0" w:rsidRPr="0079798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variants pathogenic for Gaucher disease</w:t>
      </w:r>
    </w:p>
    <w:p w14:paraId="15617917" w14:textId="5E59588C" w:rsidR="00AF71A7" w:rsidRPr="00797980" w:rsidRDefault="00AF71A7"/>
    <w:tbl>
      <w:tblPr>
        <w:tblStyle w:val="ae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1417"/>
        <w:gridCol w:w="1134"/>
        <w:gridCol w:w="1418"/>
        <w:gridCol w:w="1274"/>
      </w:tblGrid>
      <w:tr w:rsidR="00797980" w:rsidRPr="00797980" w14:paraId="0A82CCC9" w14:textId="77777777" w:rsidTr="004D6C2F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80AD2B" w14:textId="33100DB6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12B039" w14:textId="07AB3F83" w:rsidR="003148D2" w:rsidRPr="00797980" w:rsidRDefault="00C91FEF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Variant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6F4430" w14:textId="5A1E7964" w:rsidR="003148D2" w:rsidRPr="00797980" w:rsidRDefault="003B50DE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Age at onset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97E02B" w14:textId="247D9EDF" w:rsidR="003148D2" w:rsidRPr="00797980" w:rsidRDefault="0092572F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Sex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7FBFD7" w14:textId="203ACE33" w:rsidR="003148D2" w:rsidRPr="00797980" w:rsidRDefault="0092572F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Subtype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EF7C5C" w14:textId="250CE7BB" w:rsidR="003148D2" w:rsidRPr="00797980" w:rsidRDefault="0092572F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Diagnosis</w:t>
            </w:r>
          </w:p>
        </w:tc>
      </w:tr>
      <w:tr w:rsidR="00797980" w:rsidRPr="00797980" w14:paraId="68731EC2" w14:textId="77777777" w:rsidTr="004D6C2F">
        <w:trPr>
          <w:trHeight w:val="360"/>
        </w:trPr>
        <w:tc>
          <w:tcPr>
            <w:tcW w:w="851" w:type="dxa"/>
            <w:tcBorders>
              <w:top w:val="single" w:sz="4" w:space="0" w:color="auto"/>
            </w:tcBorders>
          </w:tcPr>
          <w:p w14:paraId="19496AFD" w14:textId="66469F62" w:rsidR="003148D2" w:rsidRPr="00797980" w:rsidRDefault="006C6835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14:paraId="56F6FC22" w14:textId="2F1D8AF2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p.S</w:t>
            </w:r>
            <w:proofErr w:type="gramEnd"/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310G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3D99D9B1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24120FC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279B3A8A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MSA-C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noWrap/>
            <w:hideMark/>
          </w:tcPr>
          <w:p w14:paraId="0921958E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probable</w:t>
            </w:r>
          </w:p>
        </w:tc>
      </w:tr>
      <w:tr w:rsidR="00797980" w:rsidRPr="00797980" w14:paraId="173EBBF4" w14:textId="77777777" w:rsidTr="004D6C2F">
        <w:trPr>
          <w:trHeight w:val="360"/>
        </w:trPr>
        <w:tc>
          <w:tcPr>
            <w:tcW w:w="851" w:type="dxa"/>
          </w:tcPr>
          <w:p w14:paraId="24EC3C8B" w14:textId="31EB2678" w:rsidR="003148D2" w:rsidRPr="00797980" w:rsidRDefault="006C6835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noWrap/>
            <w:hideMark/>
          </w:tcPr>
          <w:p w14:paraId="236FDED5" w14:textId="06BF1F2E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p.L</w:t>
            </w:r>
            <w:proofErr w:type="gramEnd"/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483P</w:t>
            </w:r>
          </w:p>
        </w:tc>
        <w:tc>
          <w:tcPr>
            <w:tcW w:w="1417" w:type="dxa"/>
            <w:noWrap/>
            <w:hideMark/>
          </w:tcPr>
          <w:p w14:paraId="26448F37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noWrap/>
            <w:hideMark/>
          </w:tcPr>
          <w:p w14:paraId="2F36F10C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418" w:type="dxa"/>
            <w:noWrap/>
            <w:hideMark/>
          </w:tcPr>
          <w:p w14:paraId="69CA1872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MSA-C</w:t>
            </w:r>
          </w:p>
        </w:tc>
        <w:tc>
          <w:tcPr>
            <w:tcW w:w="1274" w:type="dxa"/>
            <w:noWrap/>
            <w:hideMark/>
          </w:tcPr>
          <w:p w14:paraId="0918CB5F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probable</w:t>
            </w:r>
          </w:p>
        </w:tc>
      </w:tr>
      <w:tr w:rsidR="00797980" w:rsidRPr="00797980" w14:paraId="572C76DB" w14:textId="77777777" w:rsidTr="004D6C2F">
        <w:trPr>
          <w:trHeight w:val="360"/>
        </w:trPr>
        <w:tc>
          <w:tcPr>
            <w:tcW w:w="851" w:type="dxa"/>
          </w:tcPr>
          <w:p w14:paraId="1BCC56A3" w14:textId="252F9247" w:rsidR="003148D2" w:rsidRPr="00797980" w:rsidRDefault="006C6835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2410" w:type="dxa"/>
            <w:noWrap/>
            <w:hideMark/>
          </w:tcPr>
          <w:p w14:paraId="5CBD3B35" w14:textId="620AA2B8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p.L</w:t>
            </w:r>
            <w:proofErr w:type="gramEnd"/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483P</w:t>
            </w:r>
          </w:p>
        </w:tc>
        <w:tc>
          <w:tcPr>
            <w:tcW w:w="1417" w:type="dxa"/>
            <w:noWrap/>
            <w:hideMark/>
          </w:tcPr>
          <w:p w14:paraId="143581A0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noWrap/>
            <w:hideMark/>
          </w:tcPr>
          <w:p w14:paraId="63BA8115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418" w:type="dxa"/>
            <w:noWrap/>
            <w:hideMark/>
          </w:tcPr>
          <w:p w14:paraId="04F6F80C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MSA-C</w:t>
            </w:r>
          </w:p>
        </w:tc>
        <w:tc>
          <w:tcPr>
            <w:tcW w:w="1274" w:type="dxa"/>
            <w:noWrap/>
            <w:hideMark/>
          </w:tcPr>
          <w:p w14:paraId="119689AD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probable</w:t>
            </w:r>
          </w:p>
        </w:tc>
      </w:tr>
      <w:tr w:rsidR="00797980" w:rsidRPr="00797980" w14:paraId="44AD2A38" w14:textId="77777777" w:rsidTr="004D6C2F">
        <w:trPr>
          <w:trHeight w:val="360"/>
        </w:trPr>
        <w:tc>
          <w:tcPr>
            <w:tcW w:w="851" w:type="dxa"/>
          </w:tcPr>
          <w:p w14:paraId="56EC3475" w14:textId="2D0B689D" w:rsidR="003148D2" w:rsidRPr="00797980" w:rsidRDefault="006C6835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2410" w:type="dxa"/>
            <w:noWrap/>
            <w:hideMark/>
          </w:tcPr>
          <w:p w14:paraId="5FD8948F" w14:textId="2C022B8A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p.L</w:t>
            </w:r>
            <w:proofErr w:type="gramEnd"/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483P</w:t>
            </w:r>
          </w:p>
        </w:tc>
        <w:tc>
          <w:tcPr>
            <w:tcW w:w="1417" w:type="dxa"/>
            <w:noWrap/>
            <w:hideMark/>
          </w:tcPr>
          <w:p w14:paraId="245E5DAC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noWrap/>
            <w:hideMark/>
          </w:tcPr>
          <w:p w14:paraId="533C48CE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418" w:type="dxa"/>
            <w:noWrap/>
            <w:hideMark/>
          </w:tcPr>
          <w:p w14:paraId="4AC1DEF4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MSA-P</w:t>
            </w:r>
          </w:p>
        </w:tc>
        <w:tc>
          <w:tcPr>
            <w:tcW w:w="1274" w:type="dxa"/>
            <w:noWrap/>
            <w:hideMark/>
          </w:tcPr>
          <w:p w14:paraId="0A93017F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probable</w:t>
            </w:r>
          </w:p>
        </w:tc>
      </w:tr>
      <w:tr w:rsidR="001A2E87" w:rsidRPr="00797980" w14:paraId="419F6237" w14:textId="77777777" w:rsidTr="004D6C2F">
        <w:trPr>
          <w:trHeight w:val="360"/>
        </w:trPr>
        <w:tc>
          <w:tcPr>
            <w:tcW w:w="851" w:type="dxa"/>
            <w:tcBorders>
              <w:bottom w:val="single" w:sz="4" w:space="0" w:color="auto"/>
            </w:tcBorders>
          </w:tcPr>
          <w:p w14:paraId="6870EE25" w14:textId="29B91911" w:rsidR="003148D2" w:rsidRPr="00797980" w:rsidRDefault="006C6835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14:paraId="42399251" w14:textId="2A928A83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p.L483_M489delinsW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153DFE52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06524597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1D44755E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MSA-P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hideMark/>
          </w:tcPr>
          <w:p w14:paraId="665763DF" w14:textId="77777777" w:rsidR="003148D2" w:rsidRPr="00797980" w:rsidRDefault="003148D2" w:rsidP="0031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980">
              <w:rPr>
                <w:rFonts w:ascii="Times New Roman" w:hAnsi="Times New Roman" w:cs="Times New Roman"/>
                <w:sz w:val="20"/>
                <w:szCs w:val="20"/>
              </w:rPr>
              <w:t>possible</w:t>
            </w:r>
          </w:p>
        </w:tc>
      </w:tr>
    </w:tbl>
    <w:p w14:paraId="17F320A6" w14:textId="77777777" w:rsidR="003B0C91" w:rsidRPr="00797980" w:rsidRDefault="003B0C91"/>
    <w:sectPr w:rsidR="003B0C91" w:rsidRPr="00797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06F0E" w14:textId="77777777" w:rsidR="00EC245E" w:rsidRDefault="00EC245E" w:rsidP="00B87501">
      <w:r>
        <w:separator/>
      </w:r>
    </w:p>
  </w:endnote>
  <w:endnote w:type="continuationSeparator" w:id="0">
    <w:p w14:paraId="27AACE67" w14:textId="77777777" w:rsidR="00EC245E" w:rsidRDefault="00EC245E" w:rsidP="00B8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FCD65" w14:textId="77777777" w:rsidR="00EC245E" w:rsidRDefault="00EC245E" w:rsidP="00B87501">
      <w:r>
        <w:separator/>
      </w:r>
    </w:p>
  </w:footnote>
  <w:footnote w:type="continuationSeparator" w:id="0">
    <w:p w14:paraId="28C15C15" w14:textId="77777777" w:rsidR="00EC245E" w:rsidRDefault="00EC245E" w:rsidP="00B87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A7"/>
    <w:rsid w:val="0003098F"/>
    <w:rsid w:val="00082ECD"/>
    <w:rsid w:val="000934ED"/>
    <w:rsid w:val="000A406D"/>
    <w:rsid w:val="0010416A"/>
    <w:rsid w:val="00160C52"/>
    <w:rsid w:val="001638F7"/>
    <w:rsid w:val="001A2E87"/>
    <w:rsid w:val="001B10AF"/>
    <w:rsid w:val="00215B90"/>
    <w:rsid w:val="00215CC1"/>
    <w:rsid w:val="002B5E66"/>
    <w:rsid w:val="003148D2"/>
    <w:rsid w:val="003835EF"/>
    <w:rsid w:val="003B0C91"/>
    <w:rsid w:val="003B50DE"/>
    <w:rsid w:val="003E2410"/>
    <w:rsid w:val="003E3D8F"/>
    <w:rsid w:val="00430657"/>
    <w:rsid w:val="004C1300"/>
    <w:rsid w:val="004D6C2F"/>
    <w:rsid w:val="00565F99"/>
    <w:rsid w:val="005A62C9"/>
    <w:rsid w:val="005C3823"/>
    <w:rsid w:val="005D2078"/>
    <w:rsid w:val="006656FA"/>
    <w:rsid w:val="006B20E1"/>
    <w:rsid w:val="006C6835"/>
    <w:rsid w:val="006C7E46"/>
    <w:rsid w:val="006F2F34"/>
    <w:rsid w:val="00710B3D"/>
    <w:rsid w:val="007813F3"/>
    <w:rsid w:val="00786131"/>
    <w:rsid w:val="00797980"/>
    <w:rsid w:val="007A1EE6"/>
    <w:rsid w:val="007C3FAE"/>
    <w:rsid w:val="007E2D3E"/>
    <w:rsid w:val="008B4A80"/>
    <w:rsid w:val="008D4478"/>
    <w:rsid w:val="008F25B3"/>
    <w:rsid w:val="008F45C4"/>
    <w:rsid w:val="00901816"/>
    <w:rsid w:val="0092572F"/>
    <w:rsid w:val="00937AC7"/>
    <w:rsid w:val="00946703"/>
    <w:rsid w:val="00970309"/>
    <w:rsid w:val="009833C9"/>
    <w:rsid w:val="009E4F0B"/>
    <w:rsid w:val="00A02DF2"/>
    <w:rsid w:val="00A203C6"/>
    <w:rsid w:val="00A27A9D"/>
    <w:rsid w:val="00A30D4D"/>
    <w:rsid w:val="00A42F4C"/>
    <w:rsid w:val="00A92795"/>
    <w:rsid w:val="00AA7670"/>
    <w:rsid w:val="00AF71A7"/>
    <w:rsid w:val="00B0774C"/>
    <w:rsid w:val="00B16A34"/>
    <w:rsid w:val="00B87501"/>
    <w:rsid w:val="00BA1652"/>
    <w:rsid w:val="00BA7BA8"/>
    <w:rsid w:val="00C41047"/>
    <w:rsid w:val="00C6730A"/>
    <w:rsid w:val="00C91FEF"/>
    <w:rsid w:val="00C95546"/>
    <w:rsid w:val="00CB176E"/>
    <w:rsid w:val="00CF1ADA"/>
    <w:rsid w:val="00D424CF"/>
    <w:rsid w:val="00D465B4"/>
    <w:rsid w:val="00D66D22"/>
    <w:rsid w:val="00D727CE"/>
    <w:rsid w:val="00D75CFA"/>
    <w:rsid w:val="00DC1B15"/>
    <w:rsid w:val="00E32D8B"/>
    <w:rsid w:val="00E425A1"/>
    <w:rsid w:val="00E54070"/>
    <w:rsid w:val="00E86FA3"/>
    <w:rsid w:val="00EC245E"/>
    <w:rsid w:val="00ED109A"/>
    <w:rsid w:val="00F055A8"/>
    <w:rsid w:val="00F223AF"/>
    <w:rsid w:val="00F313BA"/>
    <w:rsid w:val="00F34AE0"/>
    <w:rsid w:val="00F4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8948F"/>
  <w15:chartTrackingRefBased/>
  <w15:docId w15:val="{41B2C4CF-D1AA-413C-B160-B0310FB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5B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71A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1A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1A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1A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1A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1A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1A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1A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1A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71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71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71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71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71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71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71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71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71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71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F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1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F7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1A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F7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1A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F71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F71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71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7501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87501"/>
  </w:style>
  <w:style w:type="paragraph" w:styleId="ac">
    <w:name w:val="footer"/>
    <w:basedOn w:val="a"/>
    <w:link w:val="ad"/>
    <w:uiPriority w:val="99"/>
    <w:unhideWhenUsed/>
    <w:rsid w:val="00B87501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87501"/>
  </w:style>
  <w:style w:type="table" w:styleId="ae">
    <w:name w:val="Table Grid"/>
    <w:basedOn w:val="a1"/>
    <w:uiPriority w:val="39"/>
    <w:rsid w:val="0078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織茂　賢太</dc:creator>
  <cp:keywords/>
  <dc:description/>
  <cp:lastModifiedBy>織茂　賢太</cp:lastModifiedBy>
  <cp:revision>8</cp:revision>
  <cp:lastPrinted>2024-07-02T00:34:00Z</cp:lastPrinted>
  <dcterms:created xsi:type="dcterms:W3CDTF">2024-07-02T01:50:00Z</dcterms:created>
  <dcterms:modified xsi:type="dcterms:W3CDTF">2024-07-02T10:55:00Z</dcterms:modified>
</cp:coreProperties>
</file>