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61DA" w14:textId="52A49D36" w:rsidR="00DD5A16" w:rsidRDefault="00F01296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CE9362D" wp14:editId="4923C897">
            <wp:extent cx="8326581" cy="3290442"/>
            <wp:effectExtent l="0" t="0" r="0" b="5715"/>
            <wp:docPr id="16868098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147" cy="329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FBD5" w14:textId="77777777" w:rsidR="00DD5A16" w:rsidRDefault="00DD5A16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4B74A54" w14:textId="77777777" w:rsidR="002C0CCC" w:rsidRDefault="002C0CCC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EA630E" w14:textId="77777777" w:rsidR="002C0CCC" w:rsidRDefault="002C0CCC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6A8FAC6" w14:textId="77777777" w:rsidR="002C0CCC" w:rsidRDefault="002C0CCC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79C4324" w14:textId="25266B5E" w:rsidR="007C2A7D" w:rsidRPr="001378CC" w:rsidRDefault="007C2A7D" w:rsidP="004E4281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12B0A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012B0A">
        <w:rPr>
          <w:rFonts w:ascii="Times New Roman" w:hAnsi="Times New Roman" w:cs="Times New Roman"/>
          <w:b/>
          <w:sz w:val="24"/>
          <w:szCs w:val="24"/>
        </w:rPr>
        <w:t xml:space="preserve">upplementary Fig.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5D2F5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B393D">
        <w:rPr>
          <w:rFonts w:ascii="Times New Roman" w:hAnsi="Times New Roman" w:cs="Times New Roman"/>
          <w:b/>
          <w:sz w:val="24"/>
          <w:szCs w:val="24"/>
        </w:rPr>
        <w:t>A</w:t>
      </w:r>
      <w:r w:rsidR="00BB393D" w:rsidRPr="000704AD">
        <w:rPr>
          <w:rFonts w:ascii="Times New Roman" w:hAnsi="Times New Roman" w:cs="Times New Roman"/>
          <w:b/>
          <w:sz w:val="24"/>
          <w:szCs w:val="24"/>
        </w:rPr>
        <w:t xml:space="preserve">lignments </w:t>
      </w:r>
      <w:r w:rsidR="00BB393D">
        <w:rPr>
          <w:rFonts w:ascii="Times New Roman" w:hAnsi="Times New Roman" w:cs="Times New Roman"/>
          <w:b/>
          <w:sz w:val="24"/>
          <w:szCs w:val="24"/>
        </w:rPr>
        <w:t xml:space="preserve">of short reads </w:t>
      </w:r>
      <w:r w:rsidR="00BB393D" w:rsidRPr="000704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BB393D" w:rsidRPr="000704AD">
        <w:rPr>
          <w:rFonts w:ascii="Times New Roman" w:hAnsi="Times New Roman" w:cs="Times New Roman"/>
          <w:b/>
          <w:i/>
          <w:iCs/>
          <w:sz w:val="24"/>
          <w:szCs w:val="24"/>
        </w:rPr>
        <w:t>GBA1</w:t>
      </w:r>
      <w:r w:rsidR="00BB393D" w:rsidRPr="000704AD">
        <w:rPr>
          <w:rFonts w:ascii="Times New Roman" w:hAnsi="Times New Roman" w:cs="Times New Roman"/>
          <w:b/>
          <w:sz w:val="24"/>
          <w:szCs w:val="24"/>
        </w:rPr>
        <w:t xml:space="preserve"> in case</w:t>
      </w:r>
      <w:r w:rsidR="00BB393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B393D" w:rsidRPr="000704AD">
        <w:rPr>
          <w:rFonts w:ascii="Times New Roman" w:hAnsi="Times New Roman" w:cs="Times New Roman"/>
          <w:b/>
          <w:sz w:val="24"/>
          <w:szCs w:val="24"/>
        </w:rPr>
        <w:t>.</w:t>
      </w:r>
    </w:p>
    <w:p w14:paraId="1E294FFC" w14:textId="09908461" w:rsidR="00E5644C" w:rsidRPr="00593D37" w:rsidRDefault="001378CC" w:rsidP="00E5644C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 xml:space="preserve">Short-read alignments to </w:t>
      </w:r>
      <w:r w:rsidR="00E5644C" w:rsidRPr="00F603EA">
        <w:rPr>
          <w:rFonts w:ascii="Times New Roman" w:hAnsi="Times New Roman" w:cs="Times New Roman"/>
          <w:bCs/>
          <w:i/>
          <w:iCs/>
          <w:sz w:val="24"/>
          <w:szCs w:val="24"/>
        </w:rPr>
        <w:t>GBA1</w:t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EA6192">
        <w:rPr>
          <w:rFonts w:ascii="Times New Roman" w:hAnsi="Times New Roman" w:cs="Times New Roman" w:hint="eastAsia"/>
          <w:bCs/>
          <w:sz w:val="24"/>
          <w:szCs w:val="24"/>
        </w:rPr>
        <w:t>case 3 is</w:t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 xml:space="preserve"> displayed using IGV</w:t>
      </w:r>
      <w:r w:rsidR="00E5644C" w:rsidRPr="00F603EA">
        <w:rPr>
          <w:rFonts w:ascii="Times New Roman" w:hAnsi="Times New Roman" w:cs="Times New Roman" w:hint="eastAsia"/>
          <w:bCs/>
          <w:sz w:val="24"/>
          <w:szCs w:val="24"/>
        </w:rPr>
        <w:t xml:space="preserve"> (with the </w:t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>mapping quality threshold</w:t>
      </w:r>
      <w:r w:rsidR="00E5644C" w:rsidRPr="00F603EA">
        <w:rPr>
          <w:rFonts w:ascii="Times New Roman" w:hAnsi="Times New Roman" w:cs="Times New Roman" w:hint="eastAsia"/>
          <w:bCs/>
          <w:sz w:val="24"/>
          <w:szCs w:val="24"/>
        </w:rPr>
        <w:t xml:space="preserve"> = 20)</w:t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>. The tables below the images of IGV show the</w:t>
      </w:r>
      <w:r w:rsidR="00E5644C">
        <w:rPr>
          <w:rFonts w:ascii="Times New Roman" w:hAnsi="Times New Roman" w:cs="Times New Roman" w:hint="eastAsia"/>
          <w:bCs/>
          <w:sz w:val="24"/>
          <w:szCs w:val="24"/>
        </w:rPr>
        <w:t xml:space="preserve"> allele depth </w:t>
      </w:r>
      <w:r w:rsidR="00CC7B9D">
        <w:rPr>
          <w:rFonts w:ascii="Times New Roman" w:hAnsi="Times New Roman" w:cs="Times New Roman" w:hint="eastAsia"/>
          <w:bCs/>
          <w:sz w:val="24"/>
          <w:szCs w:val="24"/>
        </w:rPr>
        <w:t>located at</w:t>
      </w:r>
      <w:r w:rsidR="00B34D7D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2C1C58">
        <w:rPr>
          <w:rFonts w:ascii="Times New Roman" w:hAnsi="Times New Roman" w:cs="Times New Roman" w:hint="eastAsia"/>
          <w:bCs/>
          <w:sz w:val="24"/>
          <w:szCs w:val="24"/>
        </w:rPr>
        <w:t xml:space="preserve">the </w:t>
      </w:r>
      <w:r w:rsidR="005209A7">
        <w:rPr>
          <w:rFonts w:ascii="Times New Roman" w:hAnsi="Times New Roman" w:cs="Times New Roman" w:hint="eastAsia"/>
          <w:bCs/>
          <w:sz w:val="24"/>
          <w:szCs w:val="24"/>
        </w:rPr>
        <w:t xml:space="preserve">indel </w:t>
      </w:r>
      <w:r w:rsidR="00E5644C">
        <w:rPr>
          <w:rFonts w:ascii="Times New Roman" w:hAnsi="Times New Roman" w:cs="Times New Roman" w:hint="eastAsia"/>
          <w:bCs/>
          <w:sz w:val="24"/>
          <w:szCs w:val="24"/>
        </w:rPr>
        <w:t xml:space="preserve">retrieved from </w:t>
      </w:r>
      <w:r w:rsidR="0094304F">
        <w:rPr>
          <w:rFonts w:ascii="Times New Roman" w:hAnsi="Times New Roman" w:cs="Times New Roman" w:hint="eastAsia"/>
          <w:bCs/>
          <w:sz w:val="24"/>
          <w:szCs w:val="24"/>
        </w:rPr>
        <w:t xml:space="preserve">BAM </w:t>
      </w:r>
      <w:r w:rsidR="00E5644C">
        <w:rPr>
          <w:rFonts w:ascii="Times New Roman" w:hAnsi="Times New Roman" w:cs="Times New Roman" w:hint="eastAsia"/>
          <w:bCs/>
          <w:sz w:val="24"/>
          <w:szCs w:val="24"/>
        </w:rPr>
        <w:t>file</w:t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 xml:space="preserve"> at the base positions on chromosome 1 of the </w:t>
      </w:r>
      <w:r w:rsidR="00E5644C" w:rsidRPr="00F603EA">
        <w:rPr>
          <w:rFonts w:ascii="Times New Roman" w:hAnsi="Times New Roman" w:cs="Times New Roman" w:hint="eastAsia"/>
          <w:bCs/>
          <w:sz w:val="24"/>
          <w:szCs w:val="24"/>
        </w:rPr>
        <w:t>reference genomes used for alignment</w:t>
      </w:r>
      <w:r w:rsidR="00E5644C" w:rsidRPr="00F603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B6B943A" w14:textId="77777777" w:rsidR="00143372" w:rsidRDefault="00143372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3683BC3" w14:textId="77777777" w:rsidR="00143372" w:rsidRDefault="00143372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6C6EF59" w14:textId="77777777" w:rsidR="00143372" w:rsidRDefault="00143372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A470A8B" w14:textId="77777777" w:rsidR="00143372" w:rsidRDefault="00143372" w:rsidP="004E4281">
      <w:pPr>
        <w:spacing w:line="480" w:lineRule="auto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AF9F0B9" w14:textId="78D90FFB" w:rsidR="0093501D" w:rsidRDefault="0093501D" w:rsidP="004E4281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86BAAEC" wp14:editId="548D31EB">
            <wp:extent cx="7445828" cy="5189343"/>
            <wp:effectExtent l="0" t="0" r="3175" b="0"/>
            <wp:docPr id="15168111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7"/>
                    <a:stretch/>
                  </pic:blipFill>
                  <pic:spPr bwMode="auto">
                    <a:xfrm>
                      <a:off x="0" y="0"/>
                      <a:ext cx="7445828" cy="518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F75831" w14:textId="4276FD19" w:rsidR="004E44C7" w:rsidRPr="00012B0A" w:rsidRDefault="004E44C7" w:rsidP="004E44C7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12B0A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012B0A">
        <w:rPr>
          <w:rFonts w:ascii="Times New Roman" w:hAnsi="Times New Roman" w:cs="Times New Roman"/>
          <w:b/>
          <w:sz w:val="24"/>
          <w:szCs w:val="24"/>
        </w:rPr>
        <w:t xml:space="preserve">upplementary Fig. </w:t>
      </w:r>
      <w:r w:rsidR="002548C3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012B0A">
        <w:rPr>
          <w:rFonts w:ascii="Times New Roman" w:hAnsi="Times New Roman" w:cs="Times New Roman"/>
          <w:b/>
          <w:sz w:val="24"/>
          <w:szCs w:val="24"/>
        </w:rPr>
        <w:t xml:space="preserve"> Short reads aligned to the </w:t>
      </w:r>
      <w:r w:rsidRPr="00012B0A">
        <w:rPr>
          <w:rFonts w:ascii="Times New Roman" w:hAnsi="Times New Roman" w:cs="Times New Roman"/>
          <w:b/>
          <w:i/>
          <w:iCs/>
          <w:sz w:val="24"/>
          <w:szCs w:val="24"/>
        </w:rPr>
        <w:t>GBA1</w:t>
      </w:r>
      <w:r w:rsidRPr="00012B0A">
        <w:rPr>
          <w:rFonts w:ascii="Times New Roman" w:hAnsi="Times New Roman" w:cs="Times New Roman"/>
          <w:b/>
          <w:sz w:val="24"/>
          <w:szCs w:val="24"/>
        </w:rPr>
        <w:t>–</w:t>
      </w:r>
      <w:r w:rsidRPr="00012B0A">
        <w:rPr>
          <w:rFonts w:ascii="Times New Roman" w:hAnsi="Times New Roman" w:cs="Times New Roman"/>
          <w:b/>
          <w:i/>
          <w:iCs/>
          <w:sz w:val="24"/>
          <w:szCs w:val="24"/>
        </w:rPr>
        <w:t>MTX1LP</w:t>
      </w:r>
      <w:r w:rsidRPr="00012B0A">
        <w:rPr>
          <w:rFonts w:ascii="Times New Roman" w:hAnsi="Times New Roman" w:cs="Times New Roman"/>
          <w:b/>
          <w:sz w:val="24"/>
          <w:szCs w:val="24"/>
        </w:rPr>
        <w:t xml:space="preserve"> and the </w:t>
      </w:r>
      <w:r w:rsidRPr="00012B0A">
        <w:rPr>
          <w:rFonts w:ascii="Times New Roman" w:hAnsi="Times New Roman" w:cs="Times New Roman"/>
          <w:b/>
          <w:i/>
          <w:iCs/>
          <w:sz w:val="24"/>
          <w:szCs w:val="24"/>
        </w:rPr>
        <w:t>GBA1LP</w:t>
      </w:r>
      <w:r w:rsidRPr="00012B0A">
        <w:rPr>
          <w:rFonts w:ascii="Times New Roman" w:hAnsi="Times New Roman" w:cs="Times New Roman"/>
          <w:b/>
          <w:sz w:val="24"/>
          <w:szCs w:val="24"/>
        </w:rPr>
        <w:t>–</w:t>
      </w:r>
      <w:r w:rsidRPr="00012B0A">
        <w:rPr>
          <w:rFonts w:ascii="Times New Roman" w:hAnsi="Times New Roman" w:cs="Times New Roman"/>
          <w:b/>
          <w:i/>
          <w:iCs/>
          <w:sz w:val="24"/>
          <w:szCs w:val="24"/>
        </w:rPr>
        <w:t>MTX1</w:t>
      </w:r>
      <w:r w:rsidRPr="00012B0A">
        <w:rPr>
          <w:rFonts w:ascii="Times New Roman" w:hAnsi="Times New Roman" w:cs="Times New Roman"/>
          <w:b/>
          <w:sz w:val="24"/>
          <w:szCs w:val="24"/>
        </w:rPr>
        <w:t xml:space="preserve"> regions of GRCh38.</w:t>
      </w:r>
    </w:p>
    <w:p w14:paraId="61E084DE" w14:textId="6BA88D35" w:rsidR="00B97E57" w:rsidRPr="003E22B2" w:rsidRDefault="004E44C7" w:rsidP="003E22B2">
      <w:pPr>
        <w:spacing w:line="480" w:lineRule="auto"/>
        <w:jc w:val="left"/>
        <w:rPr>
          <w:rFonts w:ascii="Times New Roman" w:hAnsi="Times New Roman" w:cs="Times New Roman"/>
          <w:bCs/>
          <w:strike/>
          <w:sz w:val="24"/>
          <w:szCs w:val="24"/>
        </w:rPr>
      </w:pPr>
      <w:r w:rsidRPr="00012B0A">
        <w:rPr>
          <w:rFonts w:ascii="Times New Roman" w:hAnsi="Times New Roman" w:cs="Times New Roman" w:hint="eastAsia"/>
          <w:bCs/>
          <w:sz w:val="24"/>
          <w:szCs w:val="24"/>
        </w:rPr>
        <w:t>T</w:t>
      </w:r>
      <w:r w:rsidRPr="00012B0A">
        <w:rPr>
          <w:rFonts w:ascii="Times New Roman" w:hAnsi="Times New Roman" w:cs="Times New Roman"/>
          <w:bCs/>
          <w:sz w:val="24"/>
          <w:szCs w:val="24"/>
        </w:rPr>
        <w:t xml:space="preserve">he short reads of Case 3 aligned to the </w:t>
      </w:r>
      <w:r w:rsidRPr="00012B0A">
        <w:rPr>
          <w:rFonts w:ascii="Times New Roman" w:hAnsi="Times New Roman" w:cs="Times New Roman"/>
          <w:bCs/>
          <w:i/>
          <w:iCs/>
          <w:sz w:val="24"/>
          <w:szCs w:val="24"/>
        </w:rPr>
        <w:t>GBA1–MTX1LP</w:t>
      </w:r>
      <w:r w:rsidRPr="00012B0A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 w:rsidRPr="00012B0A">
        <w:rPr>
          <w:rFonts w:ascii="Times New Roman" w:hAnsi="Times New Roman" w:cs="Times New Roman"/>
          <w:bCs/>
          <w:i/>
          <w:iCs/>
          <w:sz w:val="24"/>
          <w:szCs w:val="24"/>
        </w:rPr>
        <w:t>GBA1LP–MTX1</w:t>
      </w:r>
      <w:r w:rsidRPr="00012B0A">
        <w:rPr>
          <w:rFonts w:ascii="Times New Roman" w:hAnsi="Times New Roman" w:cs="Times New Roman"/>
          <w:bCs/>
          <w:sz w:val="24"/>
          <w:szCs w:val="24"/>
        </w:rPr>
        <w:t xml:space="preserve"> regions of GRCh38 are shown employing IGV (</w:t>
      </w:r>
      <w:r w:rsidRPr="00012B0A">
        <w:rPr>
          <w:rFonts w:ascii="Times New Roman" w:hAnsi="Times New Roman" w:cs="Times New Roman" w:hint="eastAsia"/>
          <w:bCs/>
          <w:sz w:val="24"/>
          <w:szCs w:val="24"/>
        </w:rPr>
        <w:t xml:space="preserve">with the </w:t>
      </w:r>
      <w:r w:rsidRPr="00012B0A">
        <w:rPr>
          <w:rFonts w:ascii="Times New Roman" w:hAnsi="Times New Roman" w:cs="Times New Roman"/>
          <w:bCs/>
          <w:sz w:val="24"/>
          <w:szCs w:val="24"/>
        </w:rPr>
        <w:t>mapping quality threshold</w:t>
      </w:r>
      <w:r w:rsidRPr="00012B0A">
        <w:rPr>
          <w:rFonts w:ascii="Times New Roman" w:hAnsi="Times New Roman" w:cs="Times New Roman" w:hint="eastAsia"/>
          <w:bCs/>
          <w:sz w:val="24"/>
          <w:szCs w:val="24"/>
        </w:rPr>
        <w:t xml:space="preserve"> = 0</w:t>
      </w:r>
      <w:r w:rsidRPr="00012B0A">
        <w:rPr>
          <w:rFonts w:ascii="Times New Roman" w:hAnsi="Times New Roman" w:cs="Times New Roman"/>
          <w:bCs/>
          <w:sz w:val="24"/>
          <w:szCs w:val="24"/>
        </w:rPr>
        <w:t xml:space="preserve">). The reads with MAPQ = 0 are shown by the bars with white color. The </w:t>
      </w:r>
      <w:r w:rsidRPr="00012B0A">
        <w:rPr>
          <w:rFonts w:ascii="Times New Roman" w:hAnsi="Times New Roman" w:cs="Times New Roman"/>
          <w:sz w:val="24"/>
          <w:szCs w:val="24"/>
        </w:rPr>
        <w:t>chr1:</w:t>
      </w:r>
      <w:r w:rsidRPr="00012B0A">
        <w:rPr>
          <w:rFonts w:ascii="Times New Roman" w:hAnsi="Times New Roman" w:cs="Times New Roman" w:hint="eastAsia"/>
          <w:sz w:val="24"/>
          <w:szCs w:val="24"/>
        </w:rPr>
        <w:t>1</w:t>
      </w:r>
      <w:r w:rsidRPr="00012B0A">
        <w:rPr>
          <w:rFonts w:ascii="Times New Roman" w:hAnsi="Times New Roman" w:cs="Times New Roman"/>
          <w:sz w:val="24"/>
          <w:szCs w:val="24"/>
        </w:rPr>
        <w:t>55,233,639 – chr1:</w:t>
      </w:r>
      <w:r w:rsidRPr="00012B0A">
        <w:rPr>
          <w:rFonts w:ascii="Times New Roman" w:hAnsi="Times New Roman" w:cs="Times New Roman" w:hint="eastAsia"/>
          <w:sz w:val="24"/>
          <w:szCs w:val="24"/>
        </w:rPr>
        <w:t>1</w:t>
      </w:r>
      <w:r w:rsidRPr="00012B0A">
        <w:rPr>
          <w:rFonts w:ascii="Times New Roman" w:hAnsi="Times New Roman" w:cs="Times New Roman"/>
          <w:sz w:val="24"/>
          <w:szCs w:val="24"/>
        </w:rPr>
        <w:t xml:space="preserve">55,235,252 (GRCh38) of </w:t>
      </w:r>
      <w:r w:rsidRPr="00012B0A">
        <w:rPr>
          <w:rFonts w:ascii="Times New Roman" w:hAnsi="Times New Roman" w:cs="Times New Roman"/>
          <w:i/>
          <w:iCs/>
          <w:sz w:val="24"/>
          <w:szCs w:val="24"/>
        </w:rPr>
        <w:t>GBA1</w:t>
      </w:r>
      <w:r w:rsidRPr="00012B0A">
        <w:rPr>
          <w:rFonts w:ascii="Times New Roman" w:hAnsi="Times New Roman" w:cs="Times New Roman"/>
          <w:sz w:val="24"/>
          <w:szCs w:val="24"/>
        </w:rPr>
        <w:t>–</w:t>
      </w:r>
      <w:r w:rsidRPr="00012B0A">
        <w:rPr>
          <w:rFonts w:ascii="Times New Roman" w:hAnsi="Times New Roman" w:cs="Times New Roman"/>
          <w:i/>
          <w:iCs/>
          <w:sz w:val="24"/>
          <w:szCs w:val="24"/>
        </w:rPr>
        <w:t>MTX1LP</w:t>
      </w:r>
      <w:r w:rsidRPr="00012B0A">
        <w:rPr>
          <w:rFonts w:ascii="Times New Roman" w:hAnsi="Times New Roman" w:cs="Times New Roman"/>
          <w:sz w:val="24"/>
          <w:szCs w:val="24"/>
        </w:rPr>
        <w:t xml:space="preserve"> and chr1:</w:t>
      </w:r>
      <w:r w:rsidRPr="00012B0A">
        <w:rPr>
          <w:rFonts w:ascii="Times New Roman" w:hAnsi="Times New Roman" w:cs="Times New Roman" w:hint="eastAsia"/>
          <w:sz w:val="24"/>
          <w:szCs w:val="24"/>
        </w:rPr>
        <w:t>1</w:t>
      </w:r>
      <w:r w:rsidRPr="00012B0A">
        <w:rPr>
          <w:rFonts w:ascii="Times New Roman" w:hAnsi="Times New Roman" w:cs="Times New Roman"/>
          <w:sz w:val="24"/>
          <w:szCs w:val="24"/>
        </w:rPr>
        <w:t>55,213,012 – chr1:</w:t>
      </w:r>
      <w:r w:rsidRPr="00012B0A">
        <w:rPr>
          <w:rFonts w:ascii="Times New Roman" w:hAnsi="Times New Roman" w:cs="Times New Roman" w:hint="eastAsia"/>
          <w:sz w:val="24"/>
          <w:szCs w:val="24"/>
        </w:rPr>
        <w:t>1</w:t>
      </w:r>
      <w:r w:rsidRPr="00012B0A">
        <w:rPr>
          <w:rFonts w:ascii="Times New Roman" w:hAnsi="Times New Roman" w:cs="Times New Roman"/>
          <w:sz w:val="24"/>
          <w:szCs w:val="24"/>
        </w:rPr>
        <w:t xml:space="preserve">55,214,625 (GRCh38) regions of </w:t>
      </w:r>
      <w:r w:rsidRPr="00012B0A">
        <w:rPr>
          <w:rFonts w:ascii="Times New Roman" w:hAnsi="Times New Roman" w:cs="Times New Roman"/>
          <w:i/>
          <w:iCs/>
          <w:sz w:val="24"/>
          <w:szCs w:val="24"/>
        </w:rPr>
        <w:t>GBA1LP</w:t>
      </w:r>
      <w:r w:rsidRPr="00012B0A">
        <w:rPr>
          <w:rFonts w:ascii="Times New Roman" w:hAnsi="Times New Roman" w:cs="Times New Roman"/>
          <w:sz w:val="24"/>
          <w:szCs w:val="24"/>
        </w:rPr>
        <w:t>–</w:t>
      </w:r>
      <w:r w:rsidRPr="00012B0A">
        <w:rPr>
          <w:rFonts w:ascii="Times New Roman" w:hAnsi="Times New Roman" w:cs="Times New Roman"/>
          <w:i/>
          <w:iCs/>
          <w:sz w:val="24"/>
          <w:szCs w:val="24"/>
        </w:rPr>
        <w:t xml:space="preserve">MTX1 </w:t>
      </w:r>
      <w:r w:rsidRPr="00012B0A">
        <w:rPr>
          <w:rFonts w:ascii="Times New Roman" w:hAnsi="Times New Roman" w:cs="Times New Roman"/>
          <w:sz w:val="24"/>
          <w:szCs w:val="24"/>
        </w:rPr>
        <w:t xml:space="preserve">have </w:t>
      </w:r>
      <w:r w:rsidRPr="00012B0A">
        <w:rPr>
          <w:rFonts w:ascii="Times New Roman" w:hAnsi="Times New Roman" w:cs="Times New Roman"/>
          <w:bCs/>
          <w:sz w:val="24"/>
          <w:szCs w:val="24"/>
        </w:rPr>
        <w:t>extraordinarily high identities, resulting in dramatic decrease of MAPQ values.</w:t>
      </w:r>
    </w:p>
    <w:sectPr w:rsidR="00B97E57" w:rsidRPr="003E22B2" w:rsidSect="00CF288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E523A" w14:textId="77777777" w:rsidR="00CF2884" w:rsidRDefault="00CF2884" w:rsidP="004E4281">
      <w:r>
        <w:separator/>
      </w:r>
    </w:p>
  </w:endnote>
  <w:endnote w:type="continuationSeparator" w:id="0">
    <w:p w14:paraId="1BFBFCE6" w14:textId="77777777" w:rsidR="00CF2884" w:rsidRDefault="00CF2884" w:rsidP="004E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13731" w14:textId="77777777" w:rsidR="00CF2884" w:rsidRDefault="00CF2884" w:rsidP="004E4281">
      <w:r>
        <w:separator/>
      </w:r>
    </w:p>
  </w:footnote>
  <w:footnote w:type="continuationSeparator" w:id="0">
    <w:p w14:paraId="75E6C70D" w14:textId="77777777" w:rsidR="00CF2884" w:rsidRDefault="00CF2884" w:rsidP="004E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8E"/>
    <w:rsid w:val="00006254"/>
    <w:rsid w:val="00024200"/>
    <w:rsid w:val="0006123F"/>
    <w:rsid w:val="0008788E"/>
    <w:rsid w:val="000B7276"/>
    <w:rsid w:val="00115CB5"/>
    <w:rsid w:val="001378CC"/>
    <w:rsid w:val="00143372"/>
    <w:rsid w:val="00183608"/>
    <w:rsid w:val="00194C6F"/>
    <w:rsid w:val="002548C3"/>
    <w:rsid w:val="00260976"/>
    <w:rsid w:val="002C0CCC"/>
    <w:rsid w:val="002C1C58"/>
    <w:rsid w:val="00353645"/>
    <w:rsid w:val="003E22B2"/>
    <w:rsid w:val="004120EC"/>
    <w:rsid w:val="004125B1"/>
    <w:rsid w:val="00417E00"/>
    <w:rsid w:val="004A0E36"/>
    <w:rsid w:val="004E4281"/>
    <w:rsid w:val="004E44C7"/>
    <w:rsid w:val="004F4655"/>
    <w:rsid w:val="005209A7"/>
    <w:rsid w:val="005D2F5D"/>
    <w:rsid w:val="00612951"/>
    <w:rsid w:val="00624AB1"/>
    <w:rsid w:val="006768F0"/>
    <w:rsid w:val="006B085A"/>
    <w:rsid w:val="00746799"/>
    <w:rsid w:val="007A4A1F"/>
    <w:rsid w:val="007B15B3"/>
    <w:rsid w:val="007C2A7D"/>
    <w:rsid w:val="008045A7"/>
    <w:rsid w:val="008A2DB6"/>
    <w:rsid w:val="008E2C41"/>
    <w:rsid w:val="0093501D"/>
    <w:rsid w:val="0094304F"/>
    <w:rsid w:val="009741AC"/>
    <w:rsid w:val="009B4DF9"/>
    <w:rsid w:val="009E5BAF"/>
    <w:rsid w:val="00AD3D42"/>
    <w:rsid w:val="00B34D7D"/>
    <w:rsid w:val="00B759FF"/>
    <w:rsid w:val="00B97E57"/>
    <w:rsid w:val="00BB393D"/>
    <w:rsid w:val="00BE1183"/>
    <w:rsid w:val="00C44A25"/>
    <w:rsid w:val="00C64A20"/>
    <w:rsid w:val="00C87804"/>
    <w:rsid w:val="00CC7B9D"/>
    <w:rsid w:val="00CF2884"/>
    <w:rsid w:val="00D10399"/>
    <w:rsid w:val="00D82FB4"/>
    <w:rsid w:val="00DC53A9"/>
    <w:rsid w:val="00DD5A16"/>
    <w:rsid w:val="00E20B59"/>
    <w:rsid w:val="00E5644C"/>
    <w:rsid w:val="00E83DF9"/>
    <w:rsid w:val="00EA54B5"/>
    <w:rsid w:val="00EA6192"/>
    <w:rsid w:val="00ED3B45"/>
    <w:rsid w:val="00EE1E49"/>
    <w:rsid w:val="00F01296"/>
    <w:rsid w:val="00F0791E"/>
    <w:rsid w:val="00F70999"/>
    <w:rsid w:val="00F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AD084"/>
  <w15:chartTrackingRefBased/>
  <w15:docId w15:val="{9372944B-BCAD-42F9-BE38-4E8B5EC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281"/>
  </w:style>
  <w:style w:type="paragraph" w:styleId="a5">
    <w:name w:val="footer"/>
    <w:basedOn w:val="a"/>
    <w:link w:val="a6"/>
    <w:uiPriority w:val="99"/>
    <w:unhideWhenUsed/>
    <w:rsid w:val="004E4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281"/>
  </w:style>
  <w:style w:type="character" w:styleId="a7">
    <w:name w:val="line number"/>
    <w:basedOn w:val="a0"/>
    <w:uiPriority w:val="99"/>
    <w:semiHidden/>
    <w:unhideWhenUsed/>
    <w:rsid w:val="0041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CEBFE1E0-8A11-469D-93D1-DDEF2011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織茂　賢太</dc:creator>
  <cp:keywords/>
  <dc:description/>
  <cp:lastModifiedBy>織茂　賢太</cp:lastModifiedBy>
  <cp:revision>56</cp:revision>
  <dcterms:created xsi:type="dcterms:W3CDTF">2023-12-06T07:19:00Z</dcterms:created>
  <dcterms:modified xsi:type="dcterms:W3CDTF">2024-04-22T05:38:00Z</dcterms:modified>
</cp:coreProperties>
</file>